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20" w:rsidRDefault="00E72323" w:rsidP="00274C20">
      <w:pPr>
        <w:spacing w:after="0" w:line="240" w:lineRule="auto"/>
        <w:rPr>
          <w:rFonts w:ascii="Verdana" w:hAnsi="Verdana"/>
        </w:rPr>
      </w:pPr>
      <w:r>
        <w:rPr>
          <w:rFonts w:cstheme="minorHAnsi"/>
          <w:b/>
          <w:noProof/>
          <w:sz w:val="28"/>
          <w:lang w:eastAsia="fr-FR"/>
        </w:rPr>
        <w:drawing>
          <wp:anchor distT="0" distB="0" distL="114300" distR="114300" simplePos="0" relativeHeight="251668480" behindDoc="1" locked="0" layoutInCell="1" allowOverlap="1" wp14:anchorId="67C64D68" wp14:editId="3D9477E8">
            <wp:simplePos x="0" y="0"/>
            <wp:positionH relativeFrom="margin">
              <wp:align>left</wp:align>
            </wp:positionH>
            <wp:positionV relativeFrom="paragraph">
              <wp:posOffset>-178435</wp:posOffset>
            </wp:positionV>
            <wp:extent cx="1119125" cy="89535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CO neurode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E72323">
      <w:pPr>
        <w:jc w:val="center"/>
        <w:rPr>
          <w:rFonts w:cstheme="minorHAnsi"/>
          <w:b/>
          <w:sz w:val="28"/>
        </w:rPr>
      </w:pPr>
      <w:r w:rsidRPr="00257296">
        <w:rPr>
          <w:rFonts w:cstheme="minorHAnsi"/>
          <w:b/>
          <w:sz w:val="28"/>
        </w:rPr>
        <w:t xml:space="preserve">Classe Virtuelle Troubles spécifiques du langage </w:t>
      </w:r>
      <w:r>
        <w:rPr>
          <w:rFonts w:cstheme="minorHAnsi"/>
          <w:b/>
          <w:sz w:val="28"/>
        </w:rPr>
        <w:t>écrit</w:t>
      </w:r>
      <w:r w:rsidRPr="00257296">
        <w:rPr>
          <w:rFonts w:cstheme="minorHAnsi"/>
          <w:b/>
          <w:sz w:val="28"/>
        </w:rPr>
        <w:t> :</w:t>
      </w:r>
    </w:p>
    <w:p w:rsidR="00E72323" w:rsidRPr="00257296" w:rsidRDefault="00E72323" w:rsidP="00E72323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M</w:t>
      </w:r>
      <w:r w:rsidRPr="00257296">
        <w:rPr>
          <w:rFonts w:cstheme="minorHAnsi"/>
          <w:b/>
          <w:sz w:val="28"/>
        </w:rPr>
        <w:t xml:space="preserve">ieux comprendre la démarche diagnostique </w:t>
      </w:r>
      <w:r>
        <w:rPr>
          <w:rFonts w:cstheme="minorHAnsi"/>
          <w:b/>
          <w:sz w:val="28"/>
        </w:rPr>
        <w:t>et accompagnement</w:t>
      </w: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</w:rPr>
      </w:pPr>
    </w:p>
    <w:p w:rsidR="00274C20" w:rsidRDefault="00274C20" w:rsidP="00274C20">
      <w:pPr>
        <w:spacing w:after="0" w:line="240" w:lineRule="auto"/>
        <w:rPr>
          <w:rFonts w:ascii="Verdana" w:hAnsi="Verdana"/>
        </w:rPr>
      </w:pPr>
    </w:p>
    <w:p w:rsidR="00274C20" w:rsidRPr="00E72323" w:rsidRDefault="00274C20" w:rsidP="00E72323">
      <w:pPr>
        <w:rPr>
          <w:rFonts w:cstheme="minorHAnsi"/>
          <w:b/>
        </w:rPr>
      </w:pPr>
      <w:r w:rsidRPr="00E72323">
        <w:rPr>
          <w:rFonts w:cstheme="minorHAnsi"/>
          <w:b/>
        </w:rPr>
        <w:t>CONTEXTE</w:t>
      </w:r>
    </w:p>
    <w:p w:rsidR="00274C20" w:rsidRPr="00E72323" w:rsidRDefault="00274C20" w:rsidP="00E72323">
      <w:pPr>
        <w:jc w:val="both"/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 xml:space="preserve">La dyslexie est le plus fréquent et le plus étudié des troubles spécifiques d'apprentissage de l'enfant.  Son diagnostic reste </w:t>
      </w:r>
      <w:r w:rsidR="00077D44" w:rsidRPr="00E72323">
        <w:rPr>
          <w:rFonts w:cstheme="minorHAnsi"/>
          <w:sz w:val="20"/>
          <w:szCs w:val="20"/>
        </w:rPr>
        <w:t>cependant</w:t>
      </w:r>
      <w:r w:rsidRPr="00E72323">
        <w:rPr>
          <w:rFonts w:cstheme="minorHAnsi"/>
          <w:sz w:val="20"/>
          <w:szCs w:val="20"/>
        </w:rPr>
        <w:t xml:space="preserve"> souvent délicat en pratique clinique, ce d'autant qu'il est associé à des comorbidités. Nous proposons </w:t>
      </w:r>
      <w:r w:rsidR="00E14788" w:rsidRPr="00E72323">
        <w:rPr>
          <w:rFonts w:cstheme="minorHAnsi"/>
          <w:sz w:val="20"/>
          <w:szCs w:val="20"/>
        </w:rPr>
        <w:t>3 modules permettant de faciliter</w:t>
      </w:r>
      <w:r w:rsidRPr="00E72323">
        <w:rPr>
          <w:rFonts w:cstheme="minorHAnsi"/>
          <w:sz w:val="20"/>
          <w:szCs w:val="20"/>
        </w:rPr>
        <w:t xml:space="preserve"> </w:t>
      </w:r>
      <w:r w:rsidR="00E14788" w:rsidRPr="00E72323">
        <w:rPr>
          <w:rFonts w:cstheme="minorHAnsi"/>
          <w:sz w:val="20"/>
          <w:szCs w:val="20"/>
        </w:rPr>
        <w:t>l</w:t>
      </w:r>
      <w:r w:rsidRPr="00E72323">
        <w:rPr>
          <w:rFonts w:cstheme="minorHAnsi"/>
          <w:sz w:val="20"/>
          <w:szCs w:val="20"/>
        </w:rPr>
        <w:t>a démarche diagnostique</w:t>
      </w:r>
      <w:r w:rsidR="00E14788" w:rsidRPr="00E72323">
        <w:rPr>
          <w:rFonts w:cstheme="minorHAnsi"/>
          <w:sz w:val="20"/>
          <w:szCs w:val="20"/>
        </w:rPr>
        <w:t xml:space="preserve"> et l’accompagnement des patients.</w:t>
      </w:r>
      <w:r w:rsidRPr="00E72323">
        <w:rPr>
          <w:rFonts w:cstheme="minorHAnsi"/>
          <w:sz w:val="20"/>
          <w:szCs w:val="20"/>
        </w:rPr>
        <w:t xml:space="preserve"> </w:t>
      </w:r>
      <w:r w:rsidR="00E14788" w:rsidRPr="00E72323">
        <w:rPr>
          <w:rFonts w:cstheme="minorHAnsi"/>
          <w:sz w:val="20"/>
          <w:szCs w:val="20"/>
        </w:rPr>
        <w:t>Les modules 1 et 2, au travers de présentations interactives de cas clinique de complexité croissante, illust</w:t>
      </w:r>
      <w:r w:rsidR="00E72323" w:rsidRPr="00E72323">
        <w:rPr>
          <w:rFonts w:cstheme="minorHAnsi"/>
          <w:sz w:val="20"/>
          <w:szCs w:val="20"/>
        </w:rPr>
        <w:t xml:space="preserve">reront la démarche diagnostique. </w:t>
      </w:r>
      <w:r w:rsidR="00E14788" w:rsidRPr="00E72323">
        <w:rPr>
          <w:rFonts w:cstheme="minorHAnsi"/>
          <w:sz w:val="20"/>
          <w:szCs w:val="20"/>
        </w:rPr>
        <w:t xml:space="preserve">Le </w:t>
      </w:r>
      <w:r w:rsidR="00077D44" w:rsidRPr="00E72323">
        <w:rPr>
          <w:rFonts w:cstheme="minorHAnsi"/>
          <w:sz w:val="20"/>
          <w:szCs w:val="20"/>
        </w:rPr>
        <w:t>module</w:t>
      </w:r>
      <w:r w:rsidR="00E14788" w:rsidRPr="00E72323">
        <w:rPr>
          <w:rFonts w:cstheme="minorHAnsi"/>
          <w:sz w:val="20"/>
          <w:szCs w:val="20"/>
        </w:rPr>
        <w:t xml:space="preserve"> 3 présentera</w:t>
      </w:r>
      <w:r w:rsidR="00077D44" w:rsidRPr="00E72323">
        <w:rPr>
          <w:rFonts w:cstheme="minorHAnsi"/>
          <w:sz w:val="20"/>
          <w:szCs w:val="20"/>
        </w:rPr>
        <w:t xml:space="preserve"> l’optimisation de l’accompagnement des enfants et adolescents présentant un trouble spécifique du langage écrit.</w:t>
      </w:r>
    </w:p>
    <w:p w:rsidR="00274C20" w:rsidRDefault="00274C20" w:rsidP="00274C20">
      <w:pPr>
        <w:spacing w:after="0" w:line="240" w:lineRule="auto"/>
        <w:jc w:val="center"/>
        <w:rPr>
          <w:rFonts w:ascii="Verdana" w:hAnsi="Verdana"/>
          <w:color w:val="0A50A1"/>
          <w:sz w:val="28"/>
          <w:szCs w:val="28"/>
        </w:rPr>
      </w:pPr>
    </w:p>
    <w:p w:rsidR="00E72323" w:rsidRDefault="00E72323" w:rsidP="00274C20">
      <w:pPr>
        <w:spacing w:after="0" w:line="240" w:lineRule="auto"/>
        <w:jc w:val="center"/>
        <w:rPr>
          <w:rFonts w:ascii="Verdana" w:hAnsi="Verdana"/>
          <w:color w:val="0A50A1"/>
          <w:sz w:val="28"/>
          <w:szCs w:val="28"/>
        </w:rPr>
      </w:pPr>
    </w:p>
    <w:p w:rsidR="00274C20" w:rsidRPr="00E72323" w:rsidRDefault="00274C20" w:rsidP="00E72323">
      <w:pPr>
        <w:rPr>
          <w:rFonts w:cstheme="minorHAnsi"/>
          <w:b/>
        </w:rPr>
      </w:pPr>
      <w:r w:rsidRPr="00E72323">
        <w:rPr>
          <w:rFonts w:cstheme="minorHAnsi"/>
          <w:b/>
        </w:rPr>
        <w:t>OBJECTIFS</w:t>
      </w:r>
    </w:p>
    <w:p w:rsidR="00E14788" w:rsidRPr="00E72323" w:rsidRDefault="00E14788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Connaitre les critères d’exclusion et d’inclusion.</w:t>
      </w:r>
    </w:p>
    <w:p w:rsidR="00274C20" w:rsidRPr="00E72323" w:rsidRDefault="00E14788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 xml:space="preserve">Faciliter </w:t>
      </w:r>
      <w:r w:rsidR="00274C20" w:rsidRPr="00E72323">
        <w:rPr>
          <w:rFonts w:cstheme="minorHAnsi"/>
          <w:sz w:val="20"/>
          <w:szCs w:val="20"/>
        </w:rPr>
        <w:t xml:space="preserve">la démarche diagnostique d’un trouble spécifique du langage écrit en prenant en compte les éléments </w:t>
      </w:r>
      <w:r w:rsidR="00E72323">
        <w:rPr>
          <w:rFonts w:cstheme="minorHAnsi"/>
          <w:sz w:val="20"/>
          <w:szCs w:val="20"/>
        </w:rPr>
        <w:t xml:space="preserve">   </w:t>
      </w:r>
      <w:r w:rsidR="00274C20" w:rsidRPr="00E72323">
        <w:rPr>
          <w:rFonts w:cstheme="minorHAnsi"/>
          <w:sz w:val="20"/>
          <w:szCs w:val="20"/>
        </w:rPr>
        <w:t>anamnestiques, cliniques, les bilans orthophonique et psychométrique, les examens complémentaires éventuels.</w:t>
      </w:r>
    </w:p>
    <w:p w:rsidR="00274C20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Savoir rechercher et diagnostiquer les troubles comorbides de la dyslexie (dyscalculie, dysgraphie, trouble déficitaire d’attention, troubles psycho-affectifs).</w:t>
      </w:r>
    </w:p>
    <w:p w:rsidR="00274C20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Connaître les grands principes des aménagements pédagogiques proposés aux dyslexiques et leur cadre de mise en œuvre.</w:t>
      </w:r>
    </w:p>
    <w:p w:rsidR="00274C20" w:rsidRDefault="00274C20" w:rsidP="00274C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72323" w:rsidRDefault="00E72323" w:rsidP="00274C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4C20" w:rsidRPr="00E72323" w:rsidRDefault="00274C20" w:rsidP="00E72323">
      <w:pPr>
        <w:rPr>
          <w:rFonts w:cstheme="minorHAnsi"/>
          <w:b/>
        </w:rPr>
      </w:pPr>
      <w:r w:rsidRPr="00E72323">
        <w:rPr>
          <w:rFonts w:cstheme="minorHAnsi"/>
          <w:b/>
        </w:rPr>
        <w:t>MODALITES PEDAGOGIQUES</w:t>
      </w:r>
    </w:p>
    <w:p w:rsidR="00274C20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Apports théoriques</w:t>
      </w:r>
    </w:p>
    <w:p w:rsidR="00274C20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Illustrations avec des cas pratiques</w:t>
      </w:r>
    </w:p>
    <w:p w:rsidR="00077D44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Supports pédagogiques transmis par mail</w:t>
      </w:r>
    </w:p>
    <w:p w:rsidR="00274C20" w:rsidRPr="00E72323" w:rsidRDefault="00274C20" w:rsidP="00E72323">
      <w:pPr>
        <w:pStyle w:val="Paragraphedeliste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2323">
        <w:rPr>
          <w:rFonts w:cstheme="minorHAnsi"/>
          <w:sz w:val="20"/>
          <w:szCs w:val="20"/>
        </w:rPr>
        <w:t>Supports vidéo</w:t>
      </w:r>
    </w:p>
    <w:p w:rsidR="00077D44" w:rsidRDefault="00077D44" w:rsidP="00077D44">
      <w:pPr>
        <w:spacing w:after="0" w:line="240" w:lineRule="auto"/>
        <w:rPr>
          <w:rFonts w:ascii="Verdana" w:hAnsi="Verdana"/>
        </w:rPr>
      </w:pPr>
    </w:p>
    <w:p w:rsidR="00077D44" w:rsidRPr="00077D44" w:rsidRDefault="00077D44" w:rsidP="00077D44">
      <w:pPr>
        <w:spacing w:after="0" w:line="240" w:lineRule="auto"/>
        <w:rPr>
          <w:rFonts w:ascii="Verdana" w:hAnsi="Verdana"/>
        </w:rPr>
      </w:pPr>
    </w:p>
    <w:p w:rsidR="00E72323" w:rsidRDefault="00E7232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72323" w:rsidRPr="00257296" w:rsidRDefault="00E72323" w:rsidP="00E72323">
      <w:pPr>
        <w:jc w:val="center"/>
        <w:rPr>
          <w:rFonts w:cstheme="minorHAnsi"/>
          <w:b/>
        </w:rPr>
      </w:pPr>
      <w:r w:rsidRPr="00257296">
        <w:rPr>
          <w:rFonts w:cstheme="minorHAnsi"/>
          <w:b/>
        </w:rPr>
        <w:t xml:space="preserve">Les Classes Virtuelles </w:t>
      </w:r>
      <w:proofErr w:type="spellStart"/>
      <w:r w:rsidRPr="00257296">
        <w:rPr>
          <w:rFonts w:cstheme="minorHAnsi"/>
          <w:b/>
        </w:rPr>
        <w:t>NeurodeV</w:t>
      </w:r>
      <w:proofErr w:type="spellEnd"/>
      <w:r w:rsidRPr="00257296">
        <w:rPr>
          <w:rFonts w:cstheme="minorHAnsi"/>
          <w:b/>
        </w:rPr>
        <w:t xml:space="preserve"> à la carte autour ….</w:t>
      </w:r>
    </w:p>
    <w:p w:rsidR="00E72323" w:rsidRPr="00257296" w:rsidRDefault="00E72323" w:rsidP="00E72323">
      <w:pPr>
        <w:jc w:val="center"/>
        <w:rPr>
          <w:rFonts w:cstheme="minorHAnsi"/>
          <w:b/>
        </w:rPr>
      </w:pPr>
      <w:r w:rsidRPr="00257296">
        <w:rPr>
          <w:rFonts w:cstheme="minorHAnsi"/>
          <w:b/>
        </w:rPr>
        <w:t xml:space="preserve">« Des Troubles spécifiques du langage </w:t>
      </w:r>
      <w:r>
        <w:rPr>
          <w:rFonts w:cstheme="minorHAnsi"/>
          <w:b/>
        </w:rPr>
        <w:t>écrit</w:t>
      </w:r>
      <w:r w:rsidRPr="00257296">
        <w:rPr>
          <w:rFonts w:cstheme="minorHAnsi"/>
          <w:b/>
        </w:rPr>
        <w:t> »</w:t>
      </w:r>
    </w:p>
    <w:p w:rsidR="00E72323" w:rsidRPr="00257296" w:rsidRDefault="00E72323" w:rsidP="00E72323">
      <w:pPr>
        <w:rPr>
          <w:rFonts w:cstheme="minorHAnsi"/>
        </w:rPr>
      </w:pPr>
      <w:r w:rsidRPr="00257296">
        <w:rPr>
          <w:rFonts w:cstheme="minorHAnsi"/>
        </w:rPr>
        <w:t>1,</w:t>
      </w:r>
      <w:r>
        <w:rPr>
          <w:rFonts w:cstheme="minorHAnsi"/>
        </w:rPr>
        <w:t>2 et/ou 3</w:t>
      </w:r>
      <w:r w:rsidRPr="00257296">
        <w:rPr>
          <w:rFonts w:cstheme="minorHAnsi"/>
        </w:rPr>
        <w:t xml:space="preserve"> modules… A vous de construire votre parcours de formation autour des troubles spécifiques du langage oral.</w:t>
      </w:r>
    </w:p>
    <w:p w:rsidR="00E72323" w:rsidRDefault="00E72323" w:rsidP="00E72323">
      <w:pPr>
        <w:rPr>
          <w:rFonts w:cstheme="minorHAnsi"/>
          <w:b/>
        </w:rPr>
      </w:pPr>
    </w:p>
    <w:p w:rsidR="0055517E" w:rsidRDefault="0055517E" w:rsidP="00E72323">
      <w:pPr>
        <w:rPr>
          <w:rFonts w:cstheme="minorHAnsi"/>
          <w:b/>
        </w:rPr>
      </w:pPr>
    </w:p>
    <w:p w:rsidR="00274C20" w:rsidRPr="00E72323" w:rsidRDefault="00274C20" w:rsidP="00E72323">
      <w:pPr>
        <w:rPr>
          <w:rFonts w:cstheme="minorHAnsi"/>
          <w:b/>
        </w:rPr>
      </w:pPr>
      <w:r w:rsidRPr="00E72323">
        <w:rPr>
          <w:rFonts w:cstheme="minorHAnsi"/>
          <w:b/>
        </w:rPr>
        <w:t>PROGRAMME</w:t>
      </w:r>
    </w:p>
    <w:p w:rsidR="006D1E3D" w:rsidRPr="006D1E3D" w:rsidRDefault="006D1E3D" w:rsidP="006D1E3D">
      <w:pPr>
        <w:pStyle w:val="Paragraphedeliste"/>
        <w:spacing w:after="0" w:line="240" w:lineRule="auto"/>
        <w:ind w:left="435"/>
        <w:jc w:val="both"/>
        <w:rPr>
          <w:rFonts w:ascii="Verdana" w:hAnsi="Verdana" w:cs="Verdana"/>
          <w:sz w:val="20"/>
          <w:szCs w:val="20"/>
        </w:rPr>
      </w:pPr>
    </w:p>
    <w:p w:rsidR="00274C20" w:rsidRDefault="00CB6D0F" w:rsidP="00274C20">
      <w:pPr>
        <w:spacing w:after="0" w:line="240" w:lineRule="auto"/>
        <w:rPr>
          <w:rFonts w:ascii="Verdana" w:hAnsi="Verdana"/>
          <w:color w:val="0A50A1"/>
          <w:sz w:val="20"/>
          <w:szCs w:val="20"/>
        </w:rPr>
      </w:pPr>
      <w:r>
        <w:rPr>
          <w:rFonts w:ascii="Verdana" w:hAnsi="Verdana"/>
          <w:color w:val="0A50A1"/>
          <w:sz w:val="20"/>
          <w:szCs w:val="20"/>
        </w:rPr>
        <w:t>Module</w:t>
      </w:r>
      <w:r w:rsidR="00274C20" w:rsidRPr="00E11DAF">
        <w:rPr>
          <w:rFonts w:ascii="Verdana" w:hAnsi="Verdana"/>
          <w:color w:val="0A50A1"/>
          <w:sz w:val="20"/>
          <w:szCs w:val="20"/>
        </w:rPr>
        <w:t xml:space="preserve"> </w:t>
      </w:r>
      <w:r w:rsidR="00403DF2">
        <w:rPr>
          <w:rFonts w:ascii="Verdana" w:hAnsi="Verdana"/>
          <w:color w:val="0A50A1"/>
          <w:sz w:val="20"/>
          <w:szCs w:val="20"/>
        </w:rPr>
        <w:t>1</w:t>
      </w:r>
      <w:r w:rsidR="00274C20" w:rsidRPr="00E11DAF">
        <w:rPr>
          <w:rFonts w:ascii="Verdana" w:hAnsi="Verdana"/>
          <w:color w:val="0A50A1"/>
          <w:sz w:val="20"/>
          <w:szCs w:val="20"/>
        </w:rPr>
        <w:t>:</w:t>
      </w:r>
      <w:r w:rsidR="006D1E3D">
        <w:rPr>
          <w:rFonts w:ascii="Verdana" w:hAnsi="Verdana"/>
          <w:color w:val="0A50A1"/>
          <w:sz w:val="20"/>
          <w:szCs w:val="20"/>
        </w:rPr>
        <w:t xml:space="preserve"> </w:t>
      </w:r>
      <w:r>
        <w:rPr>
          <w:rFonts w:ascii="Verdana" w:hAnsi="Verdana"/>
          <w:color w:val="0A50A1"/>
          <w:sz w:val="20"/>
          <w:szCs w:val="20"/>
        </w:rPr>
        <w:t>Optimisation</w:t>
      </w:r>
      <w:r w:rsidR="006D1E3D">
        <w:rPr>
          <w:rFonts w:ascii="Verdana" w:hAnsi="Verdana"/>
          <w:color w:val="0A50A1"/>
          <w:sz w:val="20"/>
          <w:szCs w:val="20"/>
        </w:rPr>
        <w:t xml:space="preserve"> </w:t>
      </w:r>
      <w:r w:rsidR="005E009E">
        <w:rPr>
          <w:rFonts w:ascii="Verdana" w:hAnsi="Verdana"/>
          <w:color w:val="0A50A1"/>
          <w:sz w:val="20"/>
          <w:szCs w:val="20"/>
        </w:rPr>
        <w:t xml:space="preserve">de </w:t>
      </w:r>
      <w:r w:rsidR="006D1E3D">
        <w:rPr>
          <w:rFonts w:ascii="Verdana" w:hAnsi="Verdana"/>
          <w:color w:val="0A50A1"/>
          <w:sz w:val="20"/>
          <w:szCs w:val="20"/>
        </w:rPr>
        <w:t>la démarche diagnostiq</w:t>
      </w:r>
      <w:r>
        <w:rPr>
          <w:rFonts w:ascii="Verdana" w:hAnsi="Verdana"/>
          <w:color w:val="0A50A1"/>
          <w:sz w:val="20"/>
          <w:szCs w:val="20"/>
        </w:rPr>
        <w:t>ue</w:t>
      </w:r>
    </w:p>
    <w:p w:rsidR="00CB6D0F" w:rsidRDefault="00CB6D0F" w:rsidP="00274C20">
      <w:pPr>
        <w:spacing w:after="0" w:line="240" w:lineRule="auto"/>
        <w:rPr>
          <w:rFonts w:ascii="Verdana" w:hAnsi="Verdana"/>
          <w:color w:val="0A50A1"/>
          <w:sz w:val="20"/>
          <w:szCs w:val="20"/>
        </w:rPr>
      </w:pPr>
    </w:p>
    <w:p w:rsidR="00584B3B" w:rsidRDefault="00584B3B" w:rsidP="00274C2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 partir d</w:t>
      </w:r>
      <w:r w:rsidR="0063791A">
        <w:rPr>
          <w:rFonts w:ascii="Verdana" w:hAnsi="Verdana"/>
          <w:color w:val="000000" w:themeColor="text1"/>
          <w:sz w:val="20"/>
          <w:szCs w:val="20"/>
        </w:rPr>
        <w:t>e</w:t>
      </w:r>
      <w:r>
        <w:rPr>
          <w:rFonts w:ascii="Verdana" w:hAnsi="Verdana"/>
          <w:color w:val="000000" w:themeColor="text1"/>
          <w:sz w:val="20"/>
          <w:szCs w:val="20"/>
        </w:rPr>
        <w:t xml:space="preserve"> cas clinique</w:t>
      </w:r>
      <w:r w:rsidR="0063791A">
        <w:rPr>
          <w:rFonts w:ascii="Verdana" w:hAnsi="Verdana"/>
          <w:color w:val="000000" w:themeColor="text1"/>
          <w:sz w:val="20"/>
          <w:szCs w:val="20"/>
        </w:rPr>
        <w:t>s</w:t>
      </w:r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CB6D0F">
        <w:rPr>
          <w:rFonts w:ascii="Verdana" w:hAnsi="Verdana"/>
          <w:color w:val="000000" w:themeColor="text1"/>
          <w:sz w:val="20"/>
          <w:szCs w:val="20"/>
        </w:rPr>
        <w:t xml:space="preserve">présentation </w:t>
      </w:r>
      <w:r>
        <w:rPr>
          <w:rFonts w:ascii="Verdana" w:hAnsi="Verdana"/>
          <w:color w:val="000000" w:themeColor="text1"/>
          <w:sz w:val="20"/>
          <w:szCs w:val="20"/>
        </w:rPr>
        <w:t>du parcours d</w:t>
      </w:r>
      <w:r w:rsidR="00CB6D0F">
        <w:rPr>
          <w:rFonts w:ascii="Verdana" w:hAnsi="Verdana"/>
          <w:color w:val="000000" w:themeColor="text1"/>
          <w:sz w:val="20"/>
          <w:szCs w:val="20"/>
        </w:rPr>
        <w:t>iagnostique</w:t>
      </w:r>
      <w:r>
        <w:rPr>
          <w:rFonts w:ascii="Verdana" w:hAnsi="Verdana"/>
          <w:color w:val="000000" w:themeColor="text1"/>
          <w:sz w:val="20"/>
          <w:szCs w:val="20"/>
        </w:rPr>
        <w:t xml:space="preserve"> au travers du bilan multidisciplinaire</w:t>
      </w:r>
      <w:r w:rsidR="00CB6D0F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médical, orthophonique et psychologique</w:t>
      </w:r>
      <w:r w:rsidR="00CB6D0F">
        <w:rPr>
          <w:rFonts w:ascii="Verdana" w:hAnsi="Verdana"/>
          <w:color w:val="000000" w:themeColor="text1"/>
          <w:sz w:val="20"/>
          <w:szCs w:val="20"/>
        </w:rPr>
        <w:t>.</w:t>
      </w:r>
    </w:p>
    <w:p w:rsidR="005E009E" w:rsidRDefault="005E009E" w:rsidP="00274C2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Mise en lien avec les recommandations officielles</w:t>
      </w:r>
    </w:p>
    <w:p w:rsidR="0055517E" w:rsidRDefault="0055517E" w:rsidP="00274C2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55517E" w:rsidRDefault="0055517E" w:rsidP="00274C2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CB6D0F" w:rsidRPr="005E009E" w:rsidRDefault="00CB6D0F" w:rsidP="00274C20">
      <w:pPr>
        <w:spacing w:after="0" w:line="240" w:lineRule="auto"/>
        <w:rPr>
          <w:rFonts w:ascii="Verdana" w:hAnsi="Verdana"/>
          <w:color w:val="4472C4" w:themeColor="accent5"/>
          <w:sz w:val="20"/>
          <w:szCs w:val="20"/>
        </w:rPr>
      </w:pPr>
    </w:p>
    <w:p w:rsidR="005E009E" w:rsidRDefault="005E009E" w:rsidP="00274C20">
      <w:pPr>
        <w:spacing w:after="0" w:line="240" w:lineRule="auto"/>
        <w:rPr>
          <w:rFonts w:ascii="Verdana" w:hAnsi="Verdana"/>
          <w:color w:val="4472C4" w:themeColor="accent5"/>
          <w:sz w:val="20"/>
          <w:szCs w:val="20"/>
        </w:rPr>
      </w:pPr>
      <w:r w:rsidRPr="005E009E">
        <w:rPr>
          <w:rFonts w:ascii="Verdana" w:hAnsi="Verdana"/>
          <w:color w:val="4472C4" w:themeColor="accent5"/>
          <w:sz w:val="20"/>
          <w:szCs w:val="20"/>
        </w:rPr>
        <w:t xml:space="preserve">Module </w:t>
      </w:r>
      <w:r w:rsidR="00403DF2">
        <w:rPr>
          <w:rFonts w:ascii="Verdana" w:hAnsi="Verdana"/>
          <w:color w:val="4472C4" w:themeColor="accent5"/>
          <w:sz w:val="20"/>
          <w:szCs w:val="20"/>
        </w:rPr>
        <w:t xml:space="preserve">2 </w:t>
      </w:r>
      <w:r>
        <w:rPr>
          <w:rFonts w:ascii="Verdana" w:hAnsi="Verdana"/>
          <w:color w:val="4472C4" w:themeColor="accent5"/>
          <w:sz w:val="20"/>
          <w:szCs w:val="20"/>
        </w:rPr>
        <w:t>: Démarche diagnostique des situations complexes</w:t>
      </w:r>
    </w:p>
    <w:p w:rsidR="005E009E" w:rsidRPr="005E009E" w:rsidRDefault="005E009E" w:rsidP="00274C2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517E" w:rsidRDefault="00E14788" w:rsidP="00274C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Diagnostic </w:t>
      </w:r>
      <w:r w:rsidR="0063791A">
        <w:rPr>
          <w:rFonts w:ascii="Verdana" w:hAnsi="Verdana"/>
          <w:sz w:val="20"/>
          <w:szCs w:val="20"/>
        </w:rPr>
        <w:t xml:space="preserve">des formes </w:t>
      </w:r>
      <w:r w:rsidR="005E009E">
        <w:rPr>
          <w:rFonts w:ascii="Verdana" w:hAnsi="Verdana"/>
          <w:sz w:val="20"/>
          <w:szCs w:val="20"/>
        </w:rPr>
        <w:t>complexe</w:t>
      </w:r>
      <w:r w:rsidR="0063791A">
        <w:rPr>
          <w:rFonts w:ascii="Verdana" w:hAnsi="Verdana"/>
          <w:sz w:val="20"/>
          <w:szCs w:val="20"/>
        </w:rPr>
        <w:t xml:space="preserve">s de dyslexie : </w:t>
      </w:r>
      <w:r w:rsidR="005E009E">
        <w:rPr>
          <w:rFonts w:ascii="Verdana" w:hAnsi="Verdana"/>
          <w:sz w:val="20"/>
          <w:szCs w:val="20"/>
        </w:rPr>
        <w:t>des degrés de sévérité, des moyens de compensation et des comorbidités</w:t>
      </w:r>
    </w:p>
    <w:p w:rsidR="0063791A" w:rsidRDefault="0063791A" w:rsidP="00274C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Démarche participative autour de cas cliniques</w:t>
      </w:r>
    </w:p>
    <w:p w:rsidR="0055517E" w:rsidRDefault="0055517E" w:rsidP="00274C2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517E" w:rsidRDefault="0055517E" w:rsidP="00274C20">
      <w:pPr>
        <w:spacing w:after="0" w:line="240" w:lineRule="auto"/>
        <w:rPr>
          <w:rFonts w:ascii="Verdana" w:hAnsi="Verdana"/>
          <w:sz w:val="20"/>
          <w:szCs w:val="20"/>
        </w:rPr>
      </w:pPr>
    </w:p>
    <w:p w:rsidR="0063791A" w:rsidRPr="0063791A" w:rsidRDefault="0063791A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63791A" w:rsidRDefault="0063791A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  <w:r w:rsidRPr="0063791A">
        <w:rPr>
          <w:rFonts w:ascii="Verdana" w:hAnsi="Verdana"/>
          <w:color w:val="0070C0"/>
          <w:sz w:val="20"/>
          <w:szCs w:val="20"/>
        </w:rPr>
        <w:t xml:space="preserve">Module </w:t>
      </w:r>
      <w:r w:rsidR="00403DF2">
        <w:rPr>
          <w:rFonts w:ascii="Verdana" w:hAnsi="Verdana"/>
          <w:color w:val="0070C0"/>
          <w:sz w:val="20"/>
          <w:szCs w:val="20"/>
        </w:rPr>
        <w:t>3</w:t>
      </w:r>
      <w:r w:rsidRPr="0063791A">
        <w:rPr>
          <w:rFonts w:ascii="Verdana" w:hAnsi="Verdana"/>
          <w:color w:val="0070C0"/>
          <w:sz w:val="20"/>
          <w:szCs w:val="20"/>
        </w:rPr>
        <w:t xml:space="preserve"> : Réussir l’accompagnement </w:t>
      </w:r>
      <w:r w:rsidR="00495948">
        <w:rPr>
          <w:rFonts w:ascii="Verdana" w:hAnsi="Verdana"/>
          <w:color w:val="0070C0"/>
          <w:sz w:val="20"/>
          <w:szCs w:val="20"/>
        </w:rPr>
        <w:t>de l’enfant dyslexique</w:t>
      </w:r>
      <w:r w:rsidR="00C15E9A">
        <w:rPr>
          <w:rFonts w:ascii="Verdana" w:hAnsi="Verdana"/>
          <w:color w:val="0070C0"/>
          <w:sz w:val="20"/>
          <w:szCs w:val="20"/>
        </w:rPr>
        <w:t xml:space="preserve"> </w:t>
      </w:r>
    </w:p>
    <w:p w:rsidR="00495948" w:rsidRDefault="00495948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495948" w:rsidRDefault="00495948" w:rsidP="00274C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Focus sur </w:t>
      </w:r>
      <w:r w:rsidR="00C15E9A">
        <w:rPr>
          <w:rFonts w:ascii="Verdana" w:hAnsi="Verdana"/>
          <w:sz w:val="20"/>
          <w:szCs w:val="20"/>
        </w:rPr>
        <w:t xml:space="preserve">les aides possibles à apporter à l’enfant dyslexique : </w:t>
      </w:r>
      <w:r>
        <w:rPr>
          <w:rFonts w:ascii="Verdana" w:hAnsi="Verdana"/>
          <w:sz w:val="20"/>
          <w:szCs w:val="20"/>
        </w:rPr>
        <w:t xml:space="preserve">les prises </w:t>
      </w:r>
      <w:r w:rsidR="00C15E9A">
        <w:rPr>
          <w:rFonts w:ascii="Verdana" w:hAnsi="Verdana"/>
          <w:sz w:val="20"/>
          <w:szCs w:val="20"/>
        </w:rPr>
        <w:t>en charge rééducatives</w:t>
      </w:r>
      <w:r>
        <w:rPr>
          <w:rFonts w:ascii="Verdana" w:hAnsi="Verdana"/>
          <w:sz w:val="20"/>
          <w:szCs w:val="20"/>
        </w:rPr>
        <w:t>, les aides pédagogiques</w:t>
      </w:r>
      <w:r w:rsidR="00C15E9A">
        <w:rPr>
          <w:rFonts w:ascii="Verdana" w:hAnsi="Verdana"/>
          <w:sz w:val="20"/>
          <w:szCs w:val="20"/>
        </w:rPr>
        <w:t>.</w:t>
      </w:r>
    </w:p>
    <w:p w:rsidR="00C15E9A" w:rsidRPr="00495948" w:rsidRDefault="00C15E9A" w:rsidP="00274C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Implication</w:t>
      </w:r>
      <w:r w:rsidR="00972374">
        <w:rPr>
          <w:rFonts w:ascii="Verdana" w:hAnsi="Verdana"/>
          <w:sz w:val="20"/>
          <w:szCs w:val="20"/>
        </w:rPr>
        <w:t>s pratiques</w:t>
      </w:r>
      <w:r>
        <w:rPr>
          <w:rFonts w:ascii="Verdana" w:hAnsi="Verdana"/>
          <w:sz w:val="20"/>
          <w:szCs w:val="20"/>
        </w:rPr>
        <w:t xml:space="preserve"> dans le choix des préconis</w:t>
      </w:r>
      <w:r w:rsidR="0097237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tions</w:t>
      </w:r>
    </w:p>
    <w:p w:rsidR="0063791A" w:rsidRDefault="0063791A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63791A" w:rsidRDefault="0063791A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63791A" w:rsidRPr="0063791A" w:rsidRDefault="0063791A" w:rsidP="00274C20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:rsidR="00584B3B" w:rsidRDefault="00584B3B" w:rsidP="00274C2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274C20" w:rsidRPr="00E72323" w:rsidRDefault="00274C20" w:rsidP="00E72323">
      <w:pPr>
        <w:rPr>
          <w:rFonts w:cstheme="minorHAnsi"/>
          <w:b/>
        </w:rPr>
      </w:pPr>
    </w:p>
    <w:p w:rsidR="00E11DAF" w:rsidRPr="00D214F5" w:rsidRDefault="00E11DAF" w:rsidP="00D214F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E11DAF" w:rsidRDefault="00E11DAF" w:rsidP="00274C20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274C20" w:rsidRDefault="0055517E" w:rsidP="00912831">
      <w:pPr>
        <w:spacing w:after="0" w:line="240" w:lineRule="auto"/>
        <w:jc w:val="right"/>
        <w:rPr>
          <w:rFonts w:ascii="Verdana" w:hAnsi="Verdana"/>
        </w:rPr>
      </w:pPr>
      <w:r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285CB" wp14:editId="7E63A69E">
                <wp:simplePos x="0" y="0"/>
                <wp:positionH relativeFrom="column">
                  <wp:posOffset>161925</wp:posOffset>
                </wp:positionH>
                <wp:positionV relativeFrom="paragraph">
                  <wp:posOffset>160020</wp:posOffset>
                </wp:positionV>
                <wp:extent cx="2876550" cy="23526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517E" w:rsidRPr="00D31921" w:rsidRDefault="0055517E" w:rsidP="005551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31921">
                              <w:rPr>
                                <w:rFonts w:cstheme="minorHAnsi"/>
                                <w:b/>
                              </w:rPr>
                              <w:t>Dates</w:t>
                            </w:r>
                          </w:p>
                          <w:p w:rsidR="0055517E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57296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Module 1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: 07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septembre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5517E" w:rsidRPr="00257296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57296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Module 2</w:t>
                            </w:r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08</w:t>
                            </w:r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Septembre</w:t>
                            </w:r>
                          </w:p>
                          <w:p w:rsidR="0055517E" w:rsidRPr="00257296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57296">
                              <w:rPr>
                                <w:rFonts w:cstheme="minorHAns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Module 3 :</w:t>
                            </w:r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1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8</w:t>
                            </w:r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Septembre</w:t>
                            </w:r>
                          </w:p>
                          <w:p w:rsidR="0055517E" w:rsidRDefault="0055517E" w:rsidP="0055517E"/>
                          <w:p w:rsidR="0055517E" w:rsidRPr="00D31921" w:rsidRDefault="0055517E" w:rsidP="005551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31921">
                              <w:rPr>
                                <w:rFonts w:cstheme="minorHAnsi"/>
                                <w:b/>
                              </w:rPr>
                              <w:t>Horaire</w:t>
                            </w:r>
                          </w:p>
                          <w:p w:rsidR="0055517E" w:rsidRPr="00257296" w:rsidRDefault="0055517E" w:rsidP="005551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de</w:t>
                            </w:r>
                            <w:proofErr w:type="gramEnd"/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9h00 à 12h30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285C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2.75pt;margin-top:12.6pt;width:226.5pt;height:18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fnSQIAAIYEAAAOAAAAZHJzL2Uyb0RvYy54bWysVE1vGjEQvVfqf7B8bxYIkASxRDQRVaUo&#10;iUSqSL0ZrxdW8npc27BLf32fvUBo2lPVi3fGM56P92Z2etvWmu2U8xWZnPcvepwpI6mozDrn314W&#10;n64580GYQmgyKud75fnt7OOHaWMnakAb0oVyDEGMnzQ255sQ7CTLvNyoWvgLssrAWJKrRYDq1lnh&#10;RIPotc4Gvd44a8gV1pFU3uP2vjPyWYpflkqGp7L0KjCdc9QW0unSuYpnNpuKydoJu6nkoQzxD1XU&#10;ojJIegp1L4JgW1f9EaqupCNPZbiQVGdUlpVUqQd00++962a5EValXgCOtyeY/P8LKx93z45VRc5H&#10;nBlRg6LvIIoVigXVBsVGEaLG+gk8lxa+of1MLag+3ntcxs7b0tXxi54Y7AB7fwIYkZjE5eD6ajwa&#10;wSRhG1yOBuOrFD97e26dD18U1SwKOXdgMAErdg8+oBS4Hl1iNk+6KhaV1kmJU6PutGM7Ab51SEXi&#10;xW9e2rAm5+NL1BEfGYrPu8jaIEFstmsqSqFdtQmfU8MrKvbAwVE3TN7KRYVaH4QPz8JhetAfNiI8&#10;4Sg1IRcdJM425H7+7T76g1RYOWswjTn3P7bCKc70VwO6b/rDYRzfpAxHVwMo7tyyOreYbX1HAKCP&#10;3bMyidE/6KNYOqpfsTjzmBUmYSRy5zwcxbvQ7QgWT6r5PDlhYK0ID2ZpZQwdsYtMvLSvwtkDXXFm&#10;Huk4t2LyjrXOt0N9vg1UVonSiHOH6gF+DHti+rCYcZvO9eT19vuY/QIAAP//AwBQSwMEFAAGAAgA&#10;AAAhABvnwYHgAAAACQEAAA8AAABkcnMvZG93bnJldi54bWxMj0tPhEAQhO8m/odJm3gx7iCIrMiw&#10;McZH4s3FR7zNMi0QmR7CzAL+e3tPeup0V6X6q2Kz2F5MOPrOkYKLVQQCqXamo0bBa/Vwvgbhgyaj&#10;e0eo4Ac9bMrjo0Lnxs30gtM2NIJDyOdaQRvCkEvp6xat9is3ILH25UarA69jI82oZw63vYyj6Epa&#10;3RF/aPWAdy3W39u9VfB51nw8++XxbU7SZLh/mqrs3VRKnZ4stzcgAi7hzwwHfEaHkpl2bk/Gi15B&#10;nKbsPMwYBOuX2ZoPOwXJdZqBLAv5v0H5CwAA//8DAFBLAQItABQABgAIAAAAIQC2gziS/gAAAOEB&#10;AAATAAAAAAAAAAAAAAAAAAAAAABbQ29udGVudF9UeXBlc10ueG1sUEsBAi0AFAAGAAgAAAAhADj9&#10;If/WAAAAlAEAAAsAAAAAAAAAAAAAAAAALwEAAF9yZWxzLy5yZWxzUEsBAi0AFAAGAAgAAAAhAGWQ&#10;9+dJAgAAhgQAAA4AAAAAAAAAAAAAAAAALgIAAGRycy9lMm9Eb2MueG1sUEsBAi0AFAAGAAgAAAAh&#10;ABvnwYHgAAAACQEAAA8AAAAAAAAAAAAAAAAAowQAAGRycy9kb3ducmV2LnhtbFBLBQYAAAAABAAE&#10;APMAAACwBQAAAAA=&#10;" fillcolor="white [3201]" stroked="f" strokeweight=".5pt">
                <v:textbox>
                  <w:txbxContent>
                    <w:p w:rsidR="0055517E" w:rsidRPr="00D31921" w:rsidRDefault="0055517E" w:rsidP="0055517E">
                      <w:pPr>
                        <w:rPr>
                          <w:rFonts w:cstheme="minorHAnsi"/>
                          <w:b/>
                        </w:rPr>
                      </w:pPr>
                      <w:r w:rsidRPr="00D31921">
                        <w:rPr>
                          <w:rFonts w:cstheme="minorHAnsi"/>
                          <w:b/>
                        </w:rPr>
                        <w:t>Dates</w:t>
                      </w:r>
                    </w:p>
                    <w:p w:rsidR="0055517E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257296">
                        <w:rPr>
                          <w:rFonts w:cstheme="minorHAnsi"/>
                          <w:b/>
                          <w:i/>
                          <w:color w:val="000000"/>
                          <w:sz w:val="20"/>
                          <w:szCs w:val="20"/>
                          <w:lang w:eastAsia="fr-FR"/>
                        </w:rPr>
                        <w:t>Module 1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 : 07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septembre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5517E" w:rsidRPr="00257296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257296">
                        <w:rPr>
                          <w:rFonts w:cstheme="minorHAnsi"/>
                          <w:b/>
                          <w:i/>
                          <w:color w:val="000000"/>
                          <w:sz w:val="20"/>
                          <w:szCs w:val="20"/>
                          <w:lang w:eastAsia="fr-FR"/>
                        </w:rPr>
                        <w:t>Module 2</w:t>
                      </w:r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08</w:t>
                      </w:r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Septembre</w:t>
                      </w:r>
                    </w:p>
                    <w:p w:rsidR="0055517E" w:rsidRPr="00257296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257296">
                        <w:rPr>
                          <w:rFonts w:cstheme="minorHAnsi"/>
                          <w:b/>
                          <w:i/>
                          <w:color w:val="000000"/>
                          <w:sz w:val="20"/>
                          <w:szCs w:val="20"/>
                          <w:lang w:eastAsia="fr-FR"/>
                        </w:rPr>
                        <w:t>Module 3 :</w:t>
                      </w:r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1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8</w:t>
                      </w:r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Septembre</w:t>
                      </w:r>
                    </w:p>
                    <w:p w:rsidR="0055517E" w:rsidRDefault="0055517E" w:rsidP="0055517E"/>
                    <w:p w:rsidR="0055517E" w:rsidRPr="00D31921" w:rsidRDefault="0055517E" w:rsidP="0055517E">
                      <w:pPr>
                        <w:rPr>
                          <w:rFonts w:cstheme="minorHAnsi"/>
                          <w:b/>
                        </w:rPr>
                      </w:pPr>
                      <w:r w:rsidRPr="00D31921">
                        <w:rPr>
                          <w:rFonts w:cstheme="minorHAnsi"/>
                          <w:b/>
                        </w:rPr>
                        <w:t>Horaire</w:t>
                      </w:r>
                    </w:p>
                    <w:p w:rsidR="0055517E" w:rsidRPr="00257296" w:rsidRDefault="0055517E" w:rsidP="005551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de</w:t>
                      </w:r>
                      <w:proofErr w:type="gramEnd"/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9h00 à 12h30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7A54D" wp14:editId="065D71F6">
                <wp:simplePos x="0" y="0"/>
                <wp:positionH relativeFrom="margin">
                  <wp:posOffset>4125595</wp:posOffset>
                </wp:positionH>
                <wp:positionV relativeFrom="paragraph">
                  <wp:posOffset>7620</wp:posOffset>
                </wp:positionV>
                <wp:extent cx="2867025" cy="25050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517E" w:rsidRPr="00257296" w:rsidRDefault="0055517E" w:rsidP="0055517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5517E" w:rsidRPr="00257296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31921">
                              <w:rPr>
                                <w:rFonts w:cstheme="minorHAnsi"/>
                                <w:b/>
                              </w:rPr>
                              <w:t>Tarif :</w:t>
                            </w:r>
                            <w:r w:rsidRPr="0025729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72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50 euros/module</w:t>
                            </w:r>
                          </w:p>
                          <w:p w:rsidR="0055517E" w:rsidRDefault="0055517E" w:rsidP="005551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5517E" w:rsidRPr="00D31921" w:rsidRDefault="0055517E" w:rsidP="005551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31921">
                              <w:rPr>
                                <w:rFonts w:cstheme="minorHAnsi"/>
                                <w:b/>
                              </w:rPr>
                              <w:t>Intervenants :</w:t>
                            </w:r>
                          </w:p>
                          <w:p w:rsidR="0055517E" w:rsidRPr="0055517E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5517E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Dr MP Lemaître - neuropédiatre</w:t>
                            </w:r>
                          </w:p>
                          <w:p w:rsidR="0055517E" w:rsidRPr="0055517E" w:rsidRDefault="0055517E" w:rsidP="0055517E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5517E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Camille </w:t>
                            </w:r>
                            <w:proofErr w:type="spellStart"/>
                            <w:r w:rsidRPr="0055517E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lecoufle</w:t>
                            </w:r>
                            <w:proofErr w:type="spellEnd"/>
                            <w:r w:rsidRPr="0055517E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&amp; Loïc Gamot - orthophonistes</w:t>
                            </w:r>
                          </w:p>
                          <w:p w:rsidR="0055517E" w:rsidRDefault="0055517E" w:rsidP="00555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A54D" id="Zone de texte 2" o:spid="_x0000_s1027" type="#_x0000_t202" style="position:absolute;left:0;text-align:left;margin-left:324.85pt;margin-top:.6pt;width:225.75pt;height:197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hQSAIAAH8EAAAOAAAAZHJzL2Uyb0RvYy54bWysVFFv2jAQfp+0/2D5fSRkQLuIUDEqpkmo&#10;rUSnSnszjkMsOT7PNiTs1+/sBMq6PU17cc6+8+e777vL/K5rFDkK6yTogo5HKSVCcyil3hf02/P6&#10;wy0lzjNdMgVaFPQkHL1bvH83b00uMqhBlcISBNEub01Ba+9NniSO16JhbgRGaHRWYBvmcWv3SWlZ&#10;i+iNSrI0nSUt2NJY4MI5PL3vnXQR8atKcP9YVU54ogqKufm42rjuwpos5izfW2ZqyYc02D9k0TCp&#10;8dEL1D3zjBys/AOqkdyCg8qPODQJVJXkItaA1YzTN9Vsa2ZErAXJceZCk/t/sPzh+GSJLAuaUaJZ&#10;gxJ9R6FIKYgXnRckCxS1xuUYuTUY67vP0KHU53OHh6HyrrJN+GJNBP1I9ulCMCIRjofZ7ewmzaaU&#10;cPRl03Sa3kwDTvJ63VjnvwhoSDAKalHBSCw7bpzvQ88h4TUHSpZrqVTchK4RK2XJkaHeysckEfy3&#10;KKVJW9DZx2kagTWE6z2y0phLKLYvKli+23UDAzsoT0iAhb6LnOFriUlumPNPzGLbYM04Cv4Rl0oB&#10;PgKDRUkN9uffzkM8qoleSlpsw4K6HwdmBSXqq0adP40nk9C3cTOZ3mS4sdee3bVHH5oVYOVjHDrD&#10;oxnivTqblYXmBSdmGV5FF9Mc3y6oP5sr3w8HThwXy2UMwk41zG/01vAAHZgOEjx3L8yaQafQLA9w&#10;bliWv5Grjw03NSwPHioZtQwE96wOvGOXx24YJjKM0fU+Rr3+Nxa/AAAA//8DAFBLAwQUAAYACAAA&#10;ACEAsoJgbuEAAAAKAQAADwAAAGRycy9kb3ducmV2LnhtbEyPTU+DQBCG7yb+h82YeDF2abHFIktj&#10;jB+JN4sf8TZlRyCys4TdAv57l5PeZvK8eeeZbDeZVgzUu8ayguUiAkFcWt1wpeC1eLi8BuE8ssbW&#10;Min4IQe7/PQkw1TbkV9o2PtKhBJ2KSqove9SKV1Zk0G3sB1xYF+2N+jD2ldS9ziGctPKVRRtpMGG&#10;w4UaO7qrqfzeH42Cz4vq49lNj29jvI67+6ehSN51odT52XR7A8LT5P/CMOsHdciD08EeWTvRKthc&#10;bZMQDWAFYubLaJ4OCuLtOgGZZ/L/C/kvAAAA//8DAFBLAQItABQABgAIAAAAIQC2gziS/gAAAOEB&#10;AAATAAAAAAAAAAAAAAAAAAAAAABbQ29udGVudF9UeXBlc10ueG1sUEsBAi0AFAAGAAgAAAAhADj9&#10;If/WAAAAlAEAAAsAAAAAAAAAAAAAAAAALwEAAF9yZWxzLy5yZWxzUEsBAi0AFAAGAAgAAAAhAM7R&#10;mFBIAgAAfwQAAA4AAAAAAAAAAAAAAAAALgIAAGRycy9lMm9Eb2MueG1sUEsBAi0AFAAGAAgAAAAh&#10;ALKCYG7hAAAACgEAAA8AAAAAAAAAAAAAAAAAogQAAGRycy9kb3ducmV2LnhtbFBLBQYAAAAABAAE&#10;APMAAACwBQAAAAA=&#10;" fillcolor="white [3201]" stroked="f" strokeweight=".5pt">
                <v:textbox>
                  <w:txbxContent>
                    <w:p w:rsidR="0055517E" w:rsidRPr="00257296" w:rsidRDefault="0055517E" w:rsidP="0055517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:rsidR="0055517E" w:rsidRPr="00257296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31921">
                        <w:rPr>
                          <w:rFonts w:cstheme="minorHAnsi"/>
                          <w:b/>
                        </w:rPr>
                        <w:t>Tarif :</w:t>
                      </w:r>
                      <w:r w:rsidRPr="0025729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57296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50 euros/module</w:t>
                      </w:r>
                    </w:p>
                    <w:p w:rsidR="0055517E" w:rsidRDefault="0055517E" w:rsidP="005551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55517E" w:rsidRPr="00D31921" w:rsidRDefault="0055517E" w:rsidP="0055517E">
                      <w:pPr>
                        <w:rPr>
                          <w:rFonts w:cstheme="minorHAnsi"/>
                          <w:b/>
                        </w:rPr>
                      </w:pPr>
                      <w:r w:rsidRPr="00D31921">
                        <w:rPr>
                          <w:rFonts w:cstheme="minorHAnsi"/>
                          <w:b/>
                        </w:rPr>
                        <w:t>Intervenants :</w:t>
                      </w:r>
                    </w:p>
                    <w:p w:rsidR="0055517E" w:rsidRPr="0055517E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5517E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Dr MP Lemaître - neuropédiatre</w:t>
                      </w:r>
                    </w:p>
                    <w:p w:rsidR="0055517E" w:rsidRPr="0055517E" w:rsidRDefault="0055517E" w:rsidP="0055517E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5517E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Camille </w:t>
                      </w:r>
                      <w:proofErr w:type="spellStart"/>
                      <w:r w:rsidRPr="0055517E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>lecoufle</w:t>
                      </w:r>
                      <w:proofErr w:type="spellEnd"/>
                      <w:r w:rsidRPr="0055517E"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&amp; Loïc Gamot - orthophonistes</w:t>
                      </w:r>
                    </w:p>
                    <w:p w:rsidR="0055517E" w:rsidRDefault="0055517E" w:rsidP="0055517E"/>
                  </w:txbxContent>
                </v:textbox>
                <w10:wrap anchorx="margin"/>
              </v:shape>
            </w:pict>
          </mc:Fallback>
        </mc:AlternateContent>
      </w:r>
    </w:p>
    <w:p w:rsidR="00D5470E" w:rsidRDefault="00D5470E"/>
    <w:p w:rsidR="00912831" w:rsidRDefault="00912831"/>
    <w:p w:rsidR="00912831" w:rsidRDefault="00912831"/>
    <w:p w:rsidR="00D214F5" w:rsidRDefault="00D214F5"/>
    <w:sectPr w:rsidR="00D214F5" w:rsidSect="00274C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06.5pt;height:800.25pt" o:bullet="t">
        <v:imagedata r:id="rId1" o:title="PUCEBG"/>
      </v:shape>
    </w:pict>
  </w:numPicBullet>
  <w:abstractNum w:abstractNumId="0" w15:restartNumberingAfterBreak="0">
    <w:nsid w:val="0E3A0208"/>
    <w:multiLevelType w:val="hybridMultilevel"/>
    <w:tmpl w:val="53CE79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06D"/>
    <w:multiLevelType w:val="hybridMultilevel"/>
    <w:tmpl w:val="4394D2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7455"/>
    <w:multiLevelType w:val="hybridMultilevel"/>
    <w:tmpl w:val="3E4AF6DA"/>
    <w:lvl w:ilvl="0" w:tplc="B78622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6D5A"/>
    <w:multiLevelType w:val="hybridMultilevel"/>
    <w:tmpl w:val="BBE4CE72"/>
    <w:lvl w:ilvl="0" w:tplc="B78622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865"/>
    <w:multiLevelType w:val="hybridMultilevel"/>
    <w:tmpl w:val="0A6E92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536"/>
    <w:multiLevelType w:val="hybridMultilevel"/>
    <w:tmpl w:val="A02E7448"/>
    <w:lvl w:ilvl="0" w:tplc="B7862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B33E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C3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CA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2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8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6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E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D6537D"/>
    <w:multiLevelType w:val="hybridMultilevel"/>
    <w:tmpl w:val="6C406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3D0F"/>
    <w:multiLevelType w:val="hybridMultilevel"/>
    <w:tmpl w:val="634E31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3D4A"/>
    <w:multiLevelType w:val="hybridMultilevel"/>
    <w:tmpl w:val="2BD26468"/>
    <w:lvl w:ilvl="0" w:tplc="A4EA2E94">
      <w:numFmt w:val="bullet"/>
      <w:lvlText w:val="-"/>
      <w:lvlJc w:val="left"/>
      <w:pPr>
        <w:ind w:left="435" w:hanging="360"/>
      </w:pPr>
      <w:rPr>
        <w:rFonts w:ascii="Verdana" w:eastAsiaTheme="minorHAnsi" w:hAnsi="Verdana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61EB474C"/>
    <w:multiLevelType w:val="hybridMultilevel"/>
    <w:tmpl w:val="C338D06E"/>
    <w:lvl w:ilvl="0" w:tplc="B78622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62772"/>
    <w:multiLevelType w:val="hybridMultilevel"/>
    <w:tmpl w:val="019E6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37105"/>
    <w:multiLevelType w:val="hybridMultilevel"/>
    <w:tmpl w:val="220EB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50942"/>
    <w:multiLevelType w:val="hybridMultilevel"/>
    <w:tmpl w:val="96DAC6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E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C3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CA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2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8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6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E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0"/>
    <w:rsid w:val="00077D44"/>
    <w:rsid w:val="000C6D8B"/>
    <w:rsid w:val="00126F74"/>
    <w:rsid w:val="00130DEE"/>
    <w:rsid w:val="00232061"/>
    <w:rsid w:val="00274C20"/>
    <w:rsid w:val="003B4F9C"/>
    <w:rsid w:val="00403DF2"/>
    <w:rsid w:val="004529C9"/>
    <w:rsid w:val="00495948"/>
    <w:rsid w:val="004F71DD"/>
    <w:rsid w:val="00551C16"/>
    <w:rsid w:val="0055517E"/>
    <w:rsid w:val="00584B3B"/>
    <w:rsid w:val="005E009E"/>
    <w:rsid w:val="0063791A"/>
    <w:rsid w:val="006D1E3D"/>
    <w:rsid w:val="00912831"/>
    <w:rsid w:val="00953D7A"/>
    <w:rsid w:val="00972374"/>
    <w:rsid w:val="00A544D3"/>
    <w:rsid w:val="00AA6D69"/>
    <w:rsid w:val="00C15E9A"/>
    <w:rsid w:val="00CB6D0F"/>
    <w:rsid w:val="00D214F5"/>
    <w:rsid w:val="00D25622"/>
    <w:rsid w:val="00D5470E"/>
    <w:rsid w:val="00D80B39"/>
    <w:rsid w:val="00DD2039"/>
    <w:rsid w:val="00E11DAF"/>
    <w:rsid w:val="00E14788"/>
    <w:rsid w:val="00E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5FE4"/>
  <w15:chartTrackingRefBased/>
  <w15:docId w15:val="{9FC32BE3-525E-4B11-9D35-B1DD04FD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C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6F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A146-A6EA-41DE-816E-79286C27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</cp:lastModifiedBy>
  <cp:revision>3</cp:revision>
  <cp:lastPrinted>2021-06-07T15:18:00Z</cp:lastPrinted>
  <dcterms:created xsi:type="dcterms:W3CDTF">2023-04-14T14:35:00Z</dcterms:created>
  <dcterms:modified xsi:type="dcterms:W3CDTF">2023-05-23T16:20:00Z</dcterms:modified>
</cp:coreProperties>
</file>